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442BA" w14:textId="0867B211" w:rsidR="008F63C1" w:rsidRPr="00305319" w:rsidRDefault="00456A42" w:rsidP="00A85BAB">
      <w:pPr>
        <w:spacing w:before="100" w:beforeAutospacing="1" w:after="0" w:line="240" w:lineRule="atLeast"/>
        <w:jc w:val="center"/>
        <w:outlineLvl w:val="0"/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</w:pPr>
      <w:bookmarkStart w:id="0" w:name="_GoBack"/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>Отчет по государственным у</w:t>
      </w:r>
      <w:r w:rsidR="0000228C"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 xml:space="preserve"> </w:t>
      </w:r>
      <w:r w:rsidR="00DE1573"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>слугам КГУ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val="kk-KZ" w:eastAsia="ru-RU"/>
        </w:rPr>
        <w:t xml:space="preserve"> «О</w:t>
      </w:r>
      <w:r w:rsidR="000C3B50"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val="kk-KZ" w:eastAsia="ru-RU"/>
        </w:rPr>
        <w:t xml:space="preserve">бщеобразовательная 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val="kk-KZ" w:eastAsia="ru-RU"/>
        </w:rPr>
        <w:t>школа села</w:t>
      </w:r>
      <w:r w:rsidR="000C3B50"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val="kk-KZ" w:eastAsia="ru-RU"/>
        </w:rPr>
        <w:t xml:space="preserve"> Конысбай 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val="kk-KZ" w:eastAsia="ru-RU"/>
        </w:rPr>
        <w:t>отдела образования по Зерендинскому району Управления образования Акмолинской области» за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 xml:space="preserve"> 2025 год</w:t>
      </w:r>
    </w:p>
    <w:p w14:paraId="54E0AED6" w14:textId="77777777" w:rsidR="008F63C1" w:rsidRPr="00305319" w:rsidRDefault="00456A42" w:rsidP="00A85BAB">
      <w:pPr>
        <w:spacing w:before="100" w:beforeAutospacing="1" w:after="0" w:line="240" w:lineRule="atLeast"/>
        <w:jc w:val="center"/>
        <w:outlineLvl w:val="0"/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kern w:val="36"/>
          <w:sz w:val="28"/>
          <w:szCs w:val="28"/>
          <w:lang w:eastAsia="ru-RU"/>
        </w:rPr>
        <w:t>Отчет по государственным услугам за 2025 год</w:t>
      </w:r>
    </w:p>
    <w:p w14:paraId="4AA03CB4" w14:textId="77777777" w:rsidR="008F63C1" w:rsidRPr="00305319" w:rsidRDefault="00456A42" w:rsidP="00A85BAB">
      <w:pPr>
        <w:spacing w:before="100" w:beforeAutospacing="1" w:after="0" w:line="240" w:lineRule="auto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1. Общие положения</w:t>
      </w:r>
    </w:p>
    <w:p w14:paraId="0045B3FD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1) Сведения о услугодателях. </w:t>
      </w:r>
      <w:r w:rsidRPr="00305319">
        <w:rPr>
          <w:rFonts w:ascii="Times New Roman" w:eastAsia="Noto Serif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6FFFB685" w14:textId="4A0EC10F" w:rsidR="00C932B2" w:rsidRPr="00305319" w:rsidRDefault="00C932B2" w:rsidP="00A85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</w:pPr>
      <w:r w:rsidRPr="0030531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Услугодатель:</w:t>
      </w:r>
      <w:r w:rsidR="00E94F18"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оммунальное государственное учреждение </w:t>
      </w: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«Общеобразовательная школа села Конысбай отдела образования по Зерендинскому району управления образования Акмолинской области».</w:t>
      </w:r>
    </w:p>
    <w:p w14:paraId="780D848C" w14:textId="7A40D454" w:rsidR="00C932B2" w:rsidRPr="00305319" w:rsidRDefault="00C932B2" w:rsidP="00A85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</w:pPr>
      <w:r w:rsidRPr="0030531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Юридический адрес:</w:t>
      </w: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Акмолинская область, Зерендинский район, село Конысбай, улица Г</w:t>
      </w:r>
      <w:r w:rsidR="000621A2"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бдуллина, 25.</w:t>
      </w:r>
    </w:p>
    <w:p w14:paraId="2AE8B7AC" w14:textId="33525181" w:rsidR="00C932B2" w:rsidRPr="00305319" w:rsidRDefault="00C932B2" w:rsidP="00A85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Подведомственные организации:</w:t>
      </w: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организации образования, входящие в структуру отдела образования.</w:t>
      </w:r>
    </w:p>
    <w:p w14:paraId="428B9BBB" w14:textId="0E97C59D" w:rsidR="00C932B2" w:rsidRPr="00305319" w:rsidRDefault="00C932B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val="kk-KZ"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2) Информация о государственных услугах.</w:t>
      </w:r>
    </w:p>
    <w:p w14:paraId="0D16A849" w14:textId="023EE95F" w:rsidR="008F63C1" w:rsidRPr="00305319" w:rsidRDefault="00C932B2" w:rsidP="00A85BA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r w:rsidRPr="00305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оммунальное государственное учреждение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«О</w:t>
      </w:r>
      <w:r w:rsidR="000C3B50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бщеобразовательная школа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села </w:t>
      </w:r>
      <w:r w:rsidR="000C3B50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Конысбай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отдела образования по Зерендинскому району управления образования Акмолинской области» за 2025 год включены сведения по оказанным государственным услугам.</w:t>
      </w:r>
    </w:p>
    <w:p w14:paraId="25A9EA46" w14:textId="67B5E636" w:rsidR="00C932B2" w:rsidRPr="00305319" w:rsidRDefault="00C932B2" w:rsidP="00A85BAB">
      <w:pPr>
        <w:spacing w:after="0" w:line="240" w:lineRule="auto"/>
        <w:jc w:val="both"/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Школа в сфере образования оказывает </w:t>
      </w:r>
      <w:r w:rsidR="00FE0568"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9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государственных услуг.</w:t>
      </w:r>
    </w:p>
    <w:p w14:paraId="3942B4EA" w14:textId="6A18EF55" w:rsidR="008F63C1" w:rsidRPr="00305319" w:rsidRDefault="00FE0568" w:rsidP="00A85BA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За 2025 год по государственным услугам было оказано</w:t>
      </w:r>
      <w:r w:rsidR="00C932B2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-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33EF5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34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услуг.</w:t>
      </w:r>
    </w:p>
    <w:p w14:paraId="040AD20A" w14:textId="5F4633A4" w:rsidR="00FE0568" w:rsidRPr="00305319" w:rsidRDefault="00FE0568" w:rsidP="00A85BAB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Количество </w:t>
      </w:r>
      <w:r w:rsidRPr="003053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оказанных   через   Госкорпорацию</w:t>
      </w:r>
      <w:r w:rsidR="00DE1573" w:rsidRPr="003053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053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«Правительство   для   граждан»  - 0 услуг;</w:t>
      </w:r>
    </w:p>
    <w:p w14:paraId="2E286E6D" w14:textId="0D6A0D35" w:rsidR="00FE0568" w:rsidRPr="00305319" w:rsidRDefault="00FE0568" w:rsidP="00A85BAB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Количество </w:t>
      </w:r>
      <w:r w:rsidRPr="003053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оказанных государственных услуг в электронном варианте через ПЭП - 7 услуг;</w:t>
      </w:r>
    </w:p>
    <w:p w14:paraId="60210631" w14:textId="3889740F" w:rsidR="00FE0568" w:rsidRPr="00305319" w:rsidRDefault="00FE0568" w:rsidP="00A85BAB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Количество </w:t>
      </w:r>
      <w:r w:rsidRPr="003053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оказанных государственных услуг оказанных в бумажном варианте - 27 услуг.</w:t>
      </w:r>
    </w:p>
    <w:p w14:paraId="6DF76149" w14:textId="5B7FFDC4" w:rsidR="00FE0568" w:rsidRPr="00305319" w:rsidRDefault="00FE0568" w:rsidP="00A85BAB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53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www.elicense.kz) – 0 услуг.</w:t>
      </w:r>
    </w:p>
    <w:p w14:paraId="465C2568" w14:textId="58372410" w:rsidR="00FE0568" w:rsidRPr="00305319" w:rsidRDefault="00FE0568" w:rsidP="00A85BAB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53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www.elicense.kz) – 0 услуг.</w:t>
      </w:r>
    </w:p>
    <w:p w14:paraId="4AD05BF2" w14:textId="77777777" w:rsidR="008F63C1" w:rsidRPr="00305319" w:rsidRDefault="00456A42" w:rsidP="00A85BA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Все государственные услуги в сфере образования оказываются бесплатно.</w:t>
      </w:r>
    </w:p>
    <w:p w14:paraId="5B2E38DA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3) Информация о наиболее востребованных государственных услугах:</w:t>
      </w:r>
    </w:p>
    <w:p w14:paraId="1747E80D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- «Прием документов и зачисление в организации образования независимо от ведомственной подчиненности для обучения по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общеобразовательным программам начального, основного среднего и общего среднего образования»</w:t>
      </w:r>
    </w:p>
    <w:p w14:paraId="3C9E00EE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-«Прием документов для перевода детей между организациями начального, основного среднего, общего среднего образования»</w:t>
      </w:r>
    </w:p>
    <w:p w14:paraId="14968BDF" w14:textId="77777777" w:rsidR="008F63C1" w:rsidRPr="00305319" w:rsidRDefault="00456A42" w:rsidP="00A85BAB">
      <w:pPr>
        <w:spacing w:before="100" w:beforeAutospacing="1" w:after="0" w:line="240" w:lineRule="auto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2. Работа с получателями услуг</w:t>
      </w:r>
    </w:p>
    <w:p w14:paraId="6E80A294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1) Сведения о</w:t>
      </w: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б источниках и местах доступа к информации о порядке оказания государственных услуг</w:t>
      </w:r>
      <w:r w:rsidRPr="00305319">
        <w:rPr>
          <w:rFonts w:ascii="Times New Roman" w:eastAsia="Noto Serif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.</w:t>
      </w:r>
    </w:p>
    <w:p w14:paraId="57EA0D49" w14:textId="0C363A12" w:rsidR="008F63C1" w:rsidRPr="00305319" w:rsidRDefault="00456A42" w:rsidP="00A85BAB">
      <w:pPr>
        <w:spacing w:after="0" w:line="240" w:lineRule="auto"/>
        <w:ind w:firstLine="708"/>
        <w:jc w:val="both"/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Информацию о порядке оказания государственной услуги можно получить на стенде КГУ «ОШ села </w:t>
      </w:r>
      <w:r w:rsidR="00EB692B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Конысбай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», на сайте школы</w:t>
      </w:r>
      <w:r w:rsidR="00EB692B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hyperlink r:id="rId7" w:history="1">
        <w:r w:rsidR="00EB692B" w:rsidRPr="00305319">
          <w:rPr>
            <w:rStyle w:val="a3"/>
            <w:rFonts w:ascii="Times New Roman" w:eastAsia="Noto Serif" w:hAnsi="Times New Roman" w:cs="Times New Roman"/>
            <w:color w:val="0D0D0D" w:themeColor="text1" w:themeTint="F2"/>
            <w:sz w:val="28"/>
            <w:szCs w:val="28"/>
            <w:lang w:eastAsia="ru-RU"/>
          </w:rPr>
          <w:t>http://sc0001.zerenda.aqmoedu.kz/</w:t>
        </w:r>
      </w:hyperlink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страницах Instagram и F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en-US" w:eastAsia="ru-RU"/>
        </w:rPr>
        <w:t>a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cebook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>,</w:t>
      </w:r>
      <w:r w:rsidR="00FC4868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а также по телефонам Единого Контакт-центра по вопросам оказания государственных услуг 1414.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В школьном сайте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в разделе  «Государственные услуги» размещены правила оказания</w:t>
      </w:r>
      <w:r w:rsidR="00D2602E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государственных</w:t>
      </w:r>
      <w:r w:rsidR="00D2602E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услуг.</w:t>
      </w:r>
      <w:r w:rsidR="00D2602E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Также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на информационных стендах размещены правила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оказания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государственных услуг. Функционируют уголки самообслуживания.</w:t>
      </w:r>
    </w:p>
    <w:p w14:paraId="490C9DBC" w14:textId="26674FD8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2)</w:t>
      </w:r>
      <w:r w:rsidR="00A85BAB"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Информация о публичных обсуждениях проектов подзаконных нормативных правовых актов, определяющих порядок оказ</w:t>
      </w: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ания государственных услуг.</w:t>
      </w:r>
    </w:p>
    <w:p w14:paraId="040C0493" w14:textId="4579E43F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Для публичного обсуждения отчет о деятельности государственного органа размещается на сайте КГУ "О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бщеобразовательная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школа села 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>Конысбай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", интернет - ресурсе местного исполнительного органа, где каждый житель может просматривать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отчеты и оставлять комментарии.</w:t>
      </w:r>
    </w:p>
    <w:p w14:paraId="5C18359F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3) Мероприятия, направленные на обеспечение прозрачности процесса оказания государственных услуг (разъяснительная работа, семинары, встречи, интервью и другие).</w:t>
      </w:r>
    </w:p>
    <w:p w14:paraId="27CDF3C6" w14:textId="201C880A" w:rsidR="008F63C1" w:rsidRPr="00305319" w:rsidRDefault="00456A42" w:rsidP="00A85BAB">
      <w:pPr>
        <w:spacing w:after="0"/>
        <w:ind w:firstLine="708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В целях обеспечения прозрачности процесса оказания государстве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нных услуг и повышения осведомленности услугополучателей в течение года был</w:t>
      </w:r>
      <w:r w:rsidR="00FC4868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проведен прямой эфир по разъяснению вопросов оказания услуг населению, пользующихся спросом.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230DB2B2" w14:textId="662DA705" w:rsidR="008F63C1" w:rsidRPr="00305319" w:rsidRDefault="00456A42" w:rsidP="00A85BAB">
      <w:pPr>
        <w:spacing w:after="0"/>
        <w:ind w:firstLine="708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 2025 год  в 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КГУ 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"О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бщеобразовательная 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школа села 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>Конысбай</w:t>
      </w:r>
      <w:r w:rsidR="00D2602E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"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kk-KZ" w:eastAsia="ru-RU"/>
        </w:rPr>
        <w:t>в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социальных сетях было </w:t>
      </w:r>
      <w:r w:rsidR="00B66D53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публикаци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val="kk-KZ" w:eastAsia="ru-RU"/>
        </w:rPr>
        <w:t>й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14:paraId="5F8D203E" w14:textId="77777777" w:rsidR="008F63C1" w:rsidRPr="00305319" w:rsidRDefault="00456A42" w:rsidP="00A85BAB">
      <w:pPr>
        <w:spacing w:before="100" w:beforeAutospacing="1" w:after="0" w:line="240" w:lineRule="auto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3. Деятельность по совершенствованию процессов</w:t>
      </w:r>
      <w:r w:rsidRPr="00305319"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оказа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ния государственных услуг</w:t>
      </w:r>
    </w:p>
    <w:p w14:paraId="441AD299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1) Мероприятия, направленные на повышение квалификации работников в сфере оказания государственных услуг.</w:t>
      </w:r>
    </w:p>
    <w:p w14:paraId="540E1CE2" w14:textId="691079F5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Для работников школы, услугодателей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принявших участие в техническом обучении по вопросам оказания государственных услуг, обучено </w:t>
      </w:r>
      <w:r w:rsidR="00B66D53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66D53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1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сотрудник.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</w:t>
      </w:r>
      <w:r w:rsidR="00B66D53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КГУ </w:t>
      </w:r>
      <w:r w:rsidR="00B66D53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"О</w:t>
      </w:r>
      <w:r w:rsidR="00B66D53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бщеобразовательной </w:t>
      </w:r>
      <w:r w:rsidR="00B66D53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школе села </w:t>
      </w:r>
      <w:r w:rsidR="00B66D53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>Конысбай</w:t>
      </w:r>
      <w:r w:rsidR="00B66D53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"</w:t>
      </w:r>
      <w:r w:rsidR="00B66D53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государственные услуги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оказывает 1 сотрудник, который обеспечен необходимой компьютерной техникой.</w:t>
      </w:r>
      <w:r w:rsidR="00A85BAB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14:paraId="3C76FA1F" w14:textId="77777777" w:rsidR="008F63C1" w:rsidRPr="00305319" w:rsidRDefault="00456A42" w:rsidP="00A85BAB">
      <w:pPr>
        <w:spacing w:after="0" w:line="240" w:lineRule="auto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4. Контроль качества оказания государственных услуг</w:t>
      </w:r>
    </w:p>
    <w:p w14:paraId="3B663FF1" w14:textId="77777777" w:rsidR="008F63C1" w:rsidRPr="00305319" w:rsidRDefault="00456A42" w:rsidP="00A85BA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1) Информация о жалобах услугополучателей по вопросам оказания государственных услуг.</w:t>
      </w:r>
    </w:p>
    <w:p w14:paraId="5CAFE1BB" w14:textId="77777777" w:rsidR="008F63C1" w:rsidRPr="00305319" w:rsidRDefault="00456A42" w:rsidP="00A85BAB">
      <w:pPr>
        <w:spacing w:after="0" w:line="240" w:lineRule="auto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Жалоб на оказание государственных услуг в 2025 году не зарегистрировано.</w:t>
      </w:r>
    </w:p>
    <w:p w14:paraId="6273B353" w14:textId="77777777" w:rsidR="008F63C1" w:rsidRPr="00305319" w:rsidRDefault="00456A42" w:rsidP="00A85BA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2) Результаты внутреннего контроля качества</w:t>
      </w: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оказания государственных услуг.</w:t>
      </w:r>
    </w:p>
    <w:p w14:paraId="0BB362AE" w14:textId="77777777" w:rsidR="008F63C1" w:rsidRPr="00305319" w:rsidRDefault="00456A42" w:rsidP="00A85BAB">
      <w:pPr>
        <w:spacing w:after="0" w:line="240" w:lineRule="auto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В качестве оказания государственных услуг нарушений не было.</w:t>
      </w:r>
    </w:p>
    <w:p w14:paraId="7BDD536C" w14:textId="77777777" w:rsidR="008F63C1" w:rsidRPr="00305319" w:rsidRDefault="00456A42" w:rsidP="00A85BA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3) Результаты общественного мониторинга качества оказания государственных услуг.</w:t>
      </w:r>
    </w:p>
    <w:p w14:paraId="74D6487F" w14:textId="3BE26B7C" w:rsidR="008F63C1" w:rsidRPr="00305319" w:rsidRDefault="00456A42" w:rsidP="00A85BAB">
      <w:pPr>
        <w:spacing w:after="0" w:line="240" w:lineRule="auto"/>
        <w:jc w:val="both"/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Согласно результатам общественного мониторинга, в 2025 году нарушений сроков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оказ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ания государственных услуг</w:t>
      </w:r>
      <w:r w:rsidR="00097316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>выявлено</w:t>
      </w:r>
      <w:r w:rsidR="008130E2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 одно нарушение, ответственные были наказаны, в дальнейшем обязуемся не нарушать сроки оказания государственных услуг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>.</w:t>
      </w:r>
    </w:p>
    <w:p w14:paraId="5BA8307D" w14:textId="77777777" w:rsidR="008F63C1" w:rsidRPr="00305319" w:rsidRDefault="00456A42" w:rsidP="00A85BAB">
      <w:pPr>
        <w:spacing w:before="100" w:beforeAutospacing="1" w:after="0" w:line="240" w:lineRule="auto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5. Перспективы дальнейшей эффективности и повышения удовлетворенности услугополучателей</w:t>
      </w:r>
      <w:r w:rsidRPr="00305319">
        <w:rPr>
          <w:rFonts w:ascii="Times New Roman" w:eastAsia="Noto Serif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качеством оказания государственных услуг.</w:t>
      </w:r>
    </w:p>
    <w:p w14:paraId="5E590B18" w14:textId="77777777" w:rsidR="008F63C1" w:rsidRPr="00305319" w:rsidRDefault="00456A42" w:rsidP="00A85BAB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В целях повышения удовлетворенности услугополучателей качеством оказания государственных услуг утверждены плановые показатели по повышению качества оказания государственных услуг на 2026 год, утвержден план меропр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иятий по вопросу соблюдения законодательства РК в сфере оказания государственных услуг на 2026 год.</w:t>
      </w:r>
    </w:p>
    <w:p w14:paraId="2A8D4D84" w14:textId="3A0DE149" w:rsidR="008F63C1" w:rsidRPr="00305319" w:rsidRDefault="00456A42" w:rsidP="00A85BAB">
      <w:pPr>
        <w:spacing w:after="0"/>
        <w:ind w:firstLine="708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Повышение качества оказания государственных услуг на сегодняшний день остается важным направлением совершенствования системы государственного управления: од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ним из целевых показателей совершенствования государственного управления является повышение удовлетворенности граждан качеством оказания государственных услуг. То есть закреплена задача перехода на модель "сервисного государства", в которой органы государс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твенного управления оказывают услуги в интересах граждан и организаций, а одной из основных оценок качества государственного управления является удовлетворенность граждан качеством предоставления государственных услуг.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2026 году</w:t>
      </w:r>
      <w:r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КГУ </w:t>
      </w:r>
      <w:r w:rsidR="00C87DF9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"О</w:t>
      </w:r>
      <w:r w:rsidR="00C87DF9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 xml:space="preserve">бщеобразовательной </w:t>
      </w:r>
      <w:r w:rsidR="00C87DF9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 xml:space="preserve">школе села </w:t>
      </w:r>
      <w:r w:rsidR="00C87DF9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val="kk-KZ" w:eastAsia="ru-RU"/>
        </w:rPr>
        <w:t>Конысбай</w:t>
      </w:r>
      <w:r w:rsidR="00C87DF9" w:rsidRPr="00305319">
        <w:rPr>
          <w:rFonts w:ascii="Times New Roman" w:eastAsia="Noto Serif" w:hAnsi="Times New Roman" w:cs="Times New Roman"/>
          <w:color w:val="0D0D0D" w:themeColor="text1" w:themeTint="F2"/>
          <w:sz w:val="28"/>
          <w:szCs w:val="28"/>
          <w:lang w:eastAsia="ru-RU"/>
        </w:rPr>
        <w:t>"</w:t>
      </w:r>
      <w:r w:rsidR="00C87DF9"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305319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ru-RU"/>
        </w:rPr>
        <w:t>будет продолжена работа по обеспечению физических лиц доступными и качественными государственными услугами.</w:t>
      </w:r>
    </w:p>
    <w:p w14:paraId="09E38092" w14:textId="77777777" w:rsidR="008F63C1" w:rsidRPr="00305319" w:rsidRDefault="008F63C1" w:rsidP="00A85BAB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E0FDDAE" w14:textId="77777777" w:rsidR="00A85BAB" w:rsidRPr="00305319" w:rsidRDefault="00A85BAB" w:rsidP="00A85BAB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D49623E" w14:textId="3FA00A4E" w:rsidR="008F63C1" w:rsidRPr="00305319" w:rsidRDefault="00A85BAB" w:rsidP="00A85BAB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53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Директор школы                             Касымова Г.Н.</w:t>
      </w:r>
      <w:bookmarkEnd w:id="0"/>
    </w:p>
    <w:sectPr w:rsidR="008F63C1" w:rsidRPr="00305319" w:rsidSect="00A85BAB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A7032" w14:textId="77777777" w:rsidR="00456A42" w:rsidRDefault="00456A42">
      <w:pPr>
        <w:spacing w:line="240" w:lineRule="auto"/>
      </w:pPr>
      <w:r>
        <w:separator/>
      </w:r>
    </w:p>
  </w:endnote>
  <w:endnote w:type="continuationSeparator" w:id="0">
    <w:p w14:paraId="14FEAC23" w14:textId="77777777" w:rsidR="00456A42" w:rsidRDefault="00456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39592" w14:textId="77777777" w:rsidR="00456A42" w:rsidRDefault="00456A42">
      <w:pPr>
        <w:spacing w:after="0"/>
      </w:pPr>
      <w:r>
        <w:separator/>
      </w:r>
    </w:p>
  </w:footnote>
  <w:footnote w:type="continuationSeparator" w:id="0">
    <w:p w14:paraId="077741DB" w14:textId="77777777" w:rsidR="00456A42" w:rsidRDefault="00456A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6535B"/>
    <w:multiLevelType w:val="multilevel"/>
    <w:tmpl w:val="2E3E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4D"/>
    <w:rsid w:val="0000228C"/>
    <w:rsid w:val="00054E9D"/>
    <w:rsid w:val="000621A2"/>
    <w:rsid w:val="00094AE2"/>
    <w:rsid w:val="00097316"/>
    <w:rsid w:val="000C3B50"/>
    <w:rsid w:val="002A67A6"/>
    <w:rsid w:val="00305319"/>
    <w:rsid w:val="00340D96"/>
    <w:rsid w:val="00377779"/>
    <w:rsid w:val="003931A0"/>
    <w:rsid w:val="003B204D"/>
    <w:rsid w:val="004524ED"/>
    <w:rsid w:val="00456A42"/>
    <w:rsid w:val="004E195A"/>
    <w:rsid w:val="004E55C4"/>
    <w:rsid w:val="005742BE"/>
    <w:rsid w:val="0057446F"/>
    <w:rsid w:val="00633EF5"/>
    <w:rsid w:val="00692991"/>
    <w:rsid w:val="007533A4"/>
    <w:rsid w:val="007F3A5D"/>
    <w:rsid w:val="008130E2"/>
    <w:rsid w:val="008817BF"/>
    <w:rsid w:val="008F63C1"/>
    <w:rsid w:val="0094544D"/>
    <w:rsid w:val="00950A54"/>
    <w:rsid w:val="009E28C4"/>
    <w:rsid w:val="00A85BAB"/>
    <w:rsid w:val="00AE0491"/>
    <w:rsid w:val="00B56DAB"/>
    <w:rsid w:val="00B66D53"/>
    <w:rsid w:val="00B837B8"/>
    <w:rsid w:val="00BA1B8D"/>
    <w:rsid w:val="00C87DF9"/>
    <w:rsid w:val="00C932B2"/>
    <w:rsid w:val="00CC1FA9"/>
    <w:rsid w:val="00D2602E"/>
    <w:rsid w:val="00DE1573"/>
    <w:rsid w:val="00E94F18"/>
    <w:rsid w:val="00EA2FF0"/>
    <w:rsid w:val="00EB692B"/>
    <w:rsid w:val="00FA3FD1"/>
    <w:rsid w:val="00FC4868"/>
    <w:rsid w:val="00FE0568"/>
    <w:rsid w:val="05887555"/>
    <w:rsid w:val="13542B50"/>
    <w:rsid w:val="19DB1ED1"/>
    <w:rsid w:val="24831DD6"/>
    <w:rsid w:val="26EC55F6"/>
    <w:rsid w:val="3407548E"/>
    <w:rsid w:val="34AB32B5"/>
    <w:rsid w:val="35A04F88"/>
    <w:rsid w:val="4D336A64"/>
    <w:rsid w:val="520D5DFE"/>
    <w:rsid w:val="52DC5FCF"/>
    <w:rsid w:val="602D18A2"/>
    <w:rsid w:val="61FB0A7B"/>
    <w:rsid w:val="6A713339"/>
    <w:rsid w:val="6E895369"/>
    <w:rsid w:val="79E0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8F91"/>
  <w15:docId w15:val="{A7586E6A-A7C9-48A0-A966-F7B5C22D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2602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26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01.zerenda.aqmo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sdcas</cp:lastModifiedBy>
  <cp:revision>16</cp:revision>
  <cp:lastPrinted>2026-02-26T10:47:00Z</cp:lastPrinted>
  <dcterms:created xsi:type="dcterms:W3CDTF">2026-02-23T11:19:00Z</dcterms:created>
  <dcterms:modified xsi:type="dcterms:W3CDTF">2026-02-27T07:11:00Z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B4694889CF0E452B8A4F43A4FD25D0DA_13</vt:lpwstr>
  </property>
</Properties>
</file>